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88" w:rsidRPr="00A230FB" w:rsidRDefault="00680788" w:rsidP="00FB7AAD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A230FB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-190500</wp:posOffset>
                </wp:positionV>
                <wp:extent cx="5284470" cy="640080"/>
                <wp:effectExtent l="0" t="0" r="30480" b="647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7638" w:rsidRPr="00A230FB" w:rsidRDefault="00677638" w:rsidP="000F577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30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แบบประเมินเสริมพลังองค์กรชุมชนจัดการตนเอง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6.2pt;margin-top:-15pt;width:416.1pt;height:5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" strokecolor="#9cc2e5" strokeweight="1pt">
                <v:fill color2="#bdd6ee" focus="100%" type="gradient"/>
                <v:stroke joinstyle="miter"/>
                <v:shadow on="t" color="#1f4d78" opacity=".5" offset="1pt"/>
                <v:textbox>
                  <w:txbxContent>
                    <w:p w:rsidR="00677638" w:rsidRPr="00A230FB" w:rsidRDefault="00677638" w:rsidP="000F577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A230F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แบบประเมินเสริมพลังองค์กรชุมชนจัดการตนเอง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0788" w:rsidRPr="00A230FB" w:rsidRDefault="00680788" w:rsidP="00680788">
      <w:pPr>
        <w:pStyle w:val="NoSpacing"/>
        <w:rPr>
          <w:rFonts w:ascii="TH Sarabun New" w:hAnsi="TH Sarabun New" w:cs="TH Sarabun New"/>
          <w:sz w:val="16"/>
          <w:szCs w:val="16"/>
          <w:cs/>
        </w:rPr>
      </w:pPr>
    </w:p>
    <w:p w:rsidR="008C382C" w:rsidRPr="00A230FB" w:rsidRDefault="008C382C" w:rsidP="006807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4733B3" w:rsidRPr="00A230FB" w:rsidRDefault="0081568D" w:rsidP="0068078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7769F" w:rsidRPr="00A230FB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7769F" w:rsidRPr="00A230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ชื่อองค์กรชุมชนที่ประเมิน (  ) </w:t>
      </w:r>
      <w:r w:rsidR="004733B3" w:rsidRPr="00A230FB">
        <w:rPr>
          <w:rFonts w:ascii="TH Sarabun New" w:hAnsi="TH Sarabun New" w:cs="TH Sarabun New"/>
          <w:b/>
          <w:bCs/>
          <w:sz w:val="32"/>
          <w:szCs w:val="32"/>
          <w:cs/>
        </w:rPr>
        <w:t>อปท........................................................................................................</w:t>
      </w:r>
    </w:p>
    <w:p w:rsidR="0037769F" w:rsidRPr="00A230FB" w:rsidRDefault="004733B3" w:rsidP="004733B3">
      <w:pPr>
        <w:spacing w:after="0" w:line="240" w:lineRule="auto"/>
        <w:ind w:firstLine="241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  ) </w:t>
      </w:r>
      <w:r w:rsidR="0081568D" w:rsidRPr="00A230FB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โรงพยาบาลส่งเสริมสุขภาพตำ</w:t>
      </w:r>
      <w:r w:rsidR="00511722">
        <w:rPr>
          <w:rFonts w:ascii="TH Sarabun New" w:hAnsi="TH Sarabun New" w:cs="TH Sarabun New" w:hint="cs"/>
          <w:b/>
          <w:bCs/>
          <w:sz w:val="32"/>
          <w:szCs w:val="32"/>
          <w:cs/>
        </w:rPr>
        <w:t>บ</w:t>
      </w:r>
      <w:r w:rsidR="00EE3CE5">
        <w:rPr>
          <w:rFonts w:ascii="TH Sarabun New" w:hAnsi="TH Sarabun New" w:cs="TH Sarabun New" w:hint="cs"/>
          <w:b/>
          <w:bCs/>
          <w:sz w:val="32"/>
          <w:szCs w:val="32"/>
          <w:cs/>
        </w:rPr>
        <w:t>ล</w:t>
      </w: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  <w:r w:rsidR="0081568D" w:rsidRPr="00A230FB">
        <w:rPr>
          <w:rFonts w:ascii="TH Sarabun New" w:hAnsi="TH Sarabun New" w:cs="TH Sarabun New"/>
          <w:b/>
          <w:bCs/>
          <w:sz w:val="32"/>
          <w:szCs w:val="32"/>
          <w:cs/>
        </w:rPr>
        <w:t>..................</w:t>
      </w: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>......</w:t>
      </w:r>
      <w:r w:rsidR="003D53CE" w:rsidRPr="00A230FB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</w:t>
      </w:r>
    </w:p>
    <w:p w:rsidR="0081568D" w:rsidRPr="00A230FB" w:rsidRDefault="0081568D" w:rsidP="0037769F">
      <w:pPr>
        <w:spacing w:after="0" w:line="240" w:lineRule="auto"/>
        <w:ind w:firstLine="241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  )</w:t>
      </w:r>
      <w:r w:rsidRPr="00A230F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โรงเรียน...................................................................................................</w:t>
      </w:r>
    </w:p>
    <w:p w:rsidR="005F2CFC" w:rsidRDefault="0037769F" w:rsidP="005F2CFC">
      <w:pPr>
        <w:spacing w:after="0" w:line="240" w:lineRule="auto"/>
        <w:ind w:firstLine="241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  ) อื่น ๆ (ระบุ).................................................................</w:t>
      </w:r>
      <w:r w:rsidR="007342DF" w:rsidRPr="00A230FB">
        <w:rPr>
          <w:rFonts w:ascii="TH Sarabun New" w:hAnsi="TH Sarabun New" w:cs="TH Sarabun New"/>
          <w:b/>
          <w:bCs/>
          <w:sz w:val="32"/>
          <w:szCs w:val="32"/>
          <w:cs/>
        </w:rPr>
        <w:t>...................</w:t>
      </w:r>
      <w:r w:rsidR="003D53CE" w:rsidRPr="00A230FB">
        <w:rPr>
          <w:rFonts w:ascii="TH Sarabun New" w:hAnsi="TH Sarabun New" w:cs="TH Sarabun New"/>
          <w:b/>
          <w:bCs/>
          <w:sz w:val="32"/>
          <w:szCs w:val="32"/>
          <w:cs/>
        </w:rPr>
        <w:t>........</w:t>
      </w:r>
    </w:p>
    <w:p w:rsidR="00935CC6" w:rsidRPr="007F3785" w:rsidRDefault="00935CC6" w:rsidP="005F2CFC">
      <w:pPr>
        <w:spacing w:after="0" w:line="240" w:lineRule="auto"/>
        <w:ind w:hanging="1134"/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57156D" w:rsidRPr="007F378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</w:t>
      </w:r>
      <w:r w:rsidRPr="007F378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ายเหตุ</w:t>
      </w:r>
    </w:p>
    <w:p w:rsidR="007B3D47" w:rsidRPr="007F3785" w:rsidRDefault="007F3785" w:rsidP="005F2CFC">
      <w:pPr>
        <w:spacing w:after="0" w:line="240" w:lineRule="auto"/>
        <w:ind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7F378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80CA8" w:rsidRPr="007F3785">
        <w:rPr>
          <w:rFonts w:ascii="TH Sarabun New" w:hAnsi="TH Sarabun New" w:cs="TH Sarabun New" w:hint="cs"/>
          <w:sz w:val="32"/>
          <w:szCs w:val="32"/>
          <w:cs/>
        </w:rPr>
        <w:t xml:space="preserve">ใส่เครื่องหมาย </w:t>
      </w:r>
      <w:r w:rsidR="00C80CA8" w:rsidRPr="00A953A8">
        <w:rPr>
          <w:rFonts w:ascii="TH Sarabun New" w:hAnsi="TH Sarabun New" w:cs="TH Sarabun New"/>
          <w:b/>
          <w:bCs/>
          <w:sz w:val="32"/>
          <w:szCs w:val="32"/>
        </w:rPr>
        <w:sym w:font="Wingdings 2" w:char="F050"/>
      </w:r>
      <w:r w:rsidR="00C80CA8" w:rsidRPr="007F3785">
        <w:rPr>
          <w:rFonts w:ascii="TH Sarabun New" w:hAnsi="TH Sarabun New" w:cs="TH Sarabun New" w:hint="cs"/>
          <w:sz w:val="32"/>
          <w:szCs w:val="32"/>
          <w:cs/>
        </w:rPr>
        <w:t xml:space="preserve"> ถ้าหากว่า</w:t>
      </w:r>
      <w:r w:rsidR="00A953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0CA8" w:rsidRPr="00A953A8">
        <w:rPr>
          <w:rFonts w:ascii="TH Sarabun New" w:hAnsi="TH Sarabun New" w:cs="TH Sarabun New" w:hint="cs"/>
          <w:b/>
          <w:bCs/>
          <w:sz w:val="32"/>
          <w:szCs w:val="32"/>
          <w:cs/>
        </w:rPr>
        <w:t>มี</w:t>
      </w:r>
      <w:r w:rsidR="00A953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3D47" w:rsidRPr="007F3785">
        <w:rPr>
          <w:rFonts w:ascii="TH Sarabun New" w:hAnsi="TH Sarabun New" w:cs="TH Sarabun New" w:hint="cs"/>
          <w:sz w:val="32"/>
          <w:szCs w:val="32"/>
          <w:cs/>
        </w:rPr>
        <w:t>การดำเนินงานตามเกณฑ์พิจารณา</w:t>
      </w:r>
      <w:r w:rsidR="00C80CA8" w:rsidRPr="007F37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B3D47" w:rsidRPr="007F3785" w:rsidRDefault="007B3D47" w:rsidP="005F2CFC">
      <w:pPr>
        <w:spacing w:after="0" w:line="240" w:lineRule="auto"/>
        <w:ind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7F378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80CA8" w:rsidRPr="007F3785">
        <w:rPr>
          <w:rFonts w:ascii="TH Sarabun New" w:hAnsi="TH Sarabun New" w:cs="TH Sarabun New" w:hint="cs"/>
          <w:sz w:val="32"/>
          <w:szCs w:val="32"/>
          <w:cs/>
        </w:rPr>
        <w:t xml:space="preserve">ใส่เครื่องหมาย </w:t>
      </w:r>
      <w:r w:rsidR="00C80CA8" w:rsidRPr="00A953A8">
        <w:rPr>
          <w:rFonts w:ascii="TH Sarabun New" w:hAnsi="TH Sarabun New" w:cs="TH Sarabun New"/>
          <w:b/>
          <w:bCs/>
          <w:sz w:val="32"/>
          <w:szCs w:val="32"/>
        </w:rPr>
        <w:sym w:font="Wingdings 2" w:char="F04F"/>
      </w:r>
      <w:r w:rsidR="00C80CA8" w:rsidRPr="007F3785">
        <w:rPr>
          <w:rFonts w:ascii="TH Sarabun New" w:hAnsi="TH Sarabun New" w:cs="TH Sarabun New" w:hint="cs"/>
          <w:sz w:val="32"/>
          <w:szCs w:val="32"/>
          <w:cs/>
        </w:rPr>
        <w:t xml:space="preserve"> ถ้าหากว่า</w:t>
      </w:r>
      <w:r w:rsidR="00A953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0CA8" w:rsidRPr="00A953A8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</w:t>
      </w:r>
      <w:r w:rsidR="00A953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F3785">
        <w:rPr>
          <w:rFonts w:ascii="TH Sarabun New" w:hAnsi="TH Sarabun New" w:cs="TH Sarabun New" w:hint="cs"/>
          <w:sz w:val="32"/>
          <w:szCs w:val="32"/>
          <w:cs/>
        </w:rPr>
        <w:t>การดำเนินงานตามเกณฑ์พิจารณา</w:t>
      </w:r>
      <w:r w:rsidR="00C80CA8" w:rsidRPr="007F37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5F2CFC" w:rsidRPr="007F3785" w:rsidRDefault="007B3D47" w:rsidP="005F2CFC">
      <w:pPr>
        <w:spacing w:after="0" w:line="240" w:lineRule="auto"/>
        <w:ind w:hanging="1134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7F3785">
        <w:rPr>
          <w:rFonts w:ascii="TH Sarabun New" w:hAnsi="TH Sarabun New" w:cs="TH Sarabun New" w:hint="cs"/>
          <w:sz w:val="32"/>
          <w:szCs w:val="32"/>
          <w:cs/>
        </w:rPr>
        <w:t xml:space="preserve">   ให้ใส่เครื่องหมายดังกล่าว </w:t>
      </w:r>
      <w:r w:rsidR="005F2CFC" w:rsidRPr="007F3785">
        <w:rPr>
          <w:rFonts w:ascii="TH Sarabun New" w:hAnsi="TH Sarabun New" w:cs="TH Sarabun New" w:hint="cs"/>
          <w:sz w:val="32"/>
          <w:szCs w:val="32"/>
          <w:cs/>
        </w:rPr>
        <w:t>ลงในช่องผลการประเมิน</w:t>
      </w:r>
      <w:r w:rsidRPr="007F3785">
        <w:rPr>
          <w:rFonts w:ascii="TH Sarabun New" w:hAnsi="TH Sarabun New" w:cs="TH Sarabun New" w:hint="cs"/>
          <w:sz w:val="32"/>
          <w:szCs w:val="32"/>
          <w:cs/>
        </w:rPr>
        <w:t>ก่อนและหลังการดำเนินงาน</w:t>
      </w:r>
      <w:r w:rsidR="00A953A8">
        <w:rPr>
          <w:rFonts w:ascii="TH Sarabun New" w:hAnsi="TH Sarabun New" w:cs="TH Sarabun New" w:hint="cs"/>
          <w:sz w:val="32"/>
          <w:szCs w:val="32"/>
          <w:cs/>
        </w:rPr>
        <w:t xml:space="preserve"> และสรุปผลการประเมิน</w:t>
      </w:r>
    </w:p>
    <w:tbl>
      <w:tblPr>
        <w:tblW w:w="627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  <w:gridCol w:w="993"/>
        <w:gridCol w:w="993"/>
      </w:tblGrid>
      <w:tr w:rsidR="0039662D" w:rsidRPr="00A230FB" w:rsidTr="00F11F4A">
        <w:trPr>
          <w:tblHeader/>
        </w:trPr>
        <w:tc>
          <w:tcPr>
            <w:tcW w:w="4144" w:type="pct"/>
            <w:vMerge w:val="restart"/>
            <w:vAlign w:val="center"/>
          </w:tcPr>
          <w:p w:rsidR="0039662D" w:rsidRPr="00A230FB" w:rsidRDefault="0039662D" w:rsidP="003966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6" w:type="pct"/>
            <w:gridSpan w:val="2"/>
          </w:tcPr>
          <w:p w:rsidR="0039662D" w:rsidRPr="00A230FB" w:rsidRDefault="0039662D" w:rsidP="00E04B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9662D" w:rsidRPr="00A230FB" w:rsidTr="00F11F4A">
        <w:trPr>
          <w:trHeight w:val="419"/>
          <w:tblHeader/>
        </w:trPr>
        <w:tc>
          <w:tcPr>
            <w:tcW w:w="4144" w:type="pct"/>
            <w:vMerge/>
          </w:tcPr>
          <w:p w:rsidR="0039662D" w:rsidRPr="00A230FB" w:rsidRDefault="0039662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8" w:type="pct"/>
          </w:tcPr>
          <w:p w:rsidR="0039662D" w:rsidRPr="00A230FB" w:rsidRDefault="0039662D" w:rsidP="00D8782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ก่อน</w:t>
            </w:r>
          </w:p>
          <w:p w:rsidR="0039662D" w:rsidRPr="00A230FB" w:rsidRDefault="0039662D" w:rsidP="00D8782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(2559)</w:t>
            </w:r>
          </w:p>
        </w:tc>
        <w:tc>
          <w:tcPr>
            <w:tcW w:w="428" w:type="pct"/>
          </w:tcPr>
          <w:p w:rsidR="0039662D" w:rsidRPr="00A230FB" w:rsidRDefault="0039662D" w:rsidP="00D8782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หลัง</w:t>
            </w:r>
          </w:p>
          <w:p w:rsidR="0039662D" w:rsidRPr="00A230FB" w:rsidRDefault="0039662D" w:rsidP="00D8782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(2561 ปัจจุบัน)</w:t>
            </w:r>
          </w:p>
        </w:tc>
      </w:tr>
      <w:tr w:rsidR="00FB7AAD" w:rsidRPr="00A230FB" w:rsidTr="003D53CE">
        <w:trPr>
          <w:trHeight w:val="1988"/>
        </w:trPr>
        <w:tc>
          <w:tcPr>
            <w:tcW w:w="4144" w:type="pct"/>
          </w:tcPr>
          <w:p w:rsidR="0039662D" w:rsidRPr="00A230FB" w:rsidRDefault="0039662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ก. ด้านองค์กรประกอบด้านการออกแบบบริหารจัดการแบบมีส่วนร่วม</w:t>
            </w:r>
          </w:p>
          <w:p w:rsidR="0039662D" w:rsidRPr="00A230FB" w:rsidRDefault="0039662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ตัวชี้วัดที่ 1 การทบทวน เป้าหมาย วิสัยทัศน์ และ แผนการจัดการองค์กรแบบมีส่วนร่วม</w:t>
            </w:r>
          </w:p>
          <w:p w:rsidR="0039662D" w:rsidRPr="00A230FB" w:rsidRDefault="0039662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เกณฑ์พิจารณา</w:t>
            </w:r>
          </w:p>
          <w:p w:rsidR="0039662D" w:rsidRPr="00A230FB" w:rsidRDefault="0039662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1. มีคณะทำงานรับผิดชอบการบริหารจัดการองค์กรที่ประกอบด้วยแกนนำในองค์กรและแกนนำจากองค์กรภาคีที่เกี่ยวข้อง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…………………………………………………………………………………………………………………………..……………..</w:t>
            </w:r>
          </w:p>
          <w:p w:rsidR="0039662D" w:rsidRPr="00A230FB" w:rsidRDefault="0039662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2. กำหนดวิสัยทัศน์ พันธ์กิจ เป้าหมาย นโยบายและแผนโดยใช้ข้อมูลสถานการณ์ปัญหาความต้องการและสนองนโยบายระดับสูง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……………………………………………………………………………………………………………………………….</w:t>
            </w:r>
          </w:p>
          <w:p w:rsidR="0039662D" w:rsidRPr="00A230FB" w:rsidRDefault="0039662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3. มีข้อบัญญัติหรือกฎกติกาทางสังคมแบบมีส่วนร่วม.....................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…………………………………………………………..…</w:t>
            </w:r>
          </w:p>
          <w:p w:rsidR="0039662D" w:rsidRPr="00A230FB" w:rsidRDefault="0039662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4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มีรายงานการประเมินโครงการ เพื่อพัฒนาใช้ผลยกระดับคุณภาพต่อเนื่อง.......................................................</w:t>
            </w:r>
          </w:p>
          <w:p w:rsidR="00FB7AAD" w:rsidRPr="00A230FB" w:rsidRDefault="0039662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5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มีระบบการจัดการข้อมูลเพื่อใช้ในการจัดทำแผนและทบทวนเป้าหมาย นโยบายร่วมกับภาควิชาการและภาคีต่อเนื่องทุกปี.......................................................................................................................................................</w:t>
            </w:r>
          </w:p>
        </w:tc>
        <w:tc>
          <w:tcPr>
            <w:tcW w:w="428" w:type="pct"/>
          </w:tcPr>
          <w:p w:rsidR="00D87829" w:rsidRPr="00A230FB" w:rsidRDefault="00D87829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225E" w:rsidRDefault="00DC225E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225E" w:rsidRDefault="00DC225E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225E" w:rsidRDefault="00DC225E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65A6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="00D87829"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807655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07655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</w:t>
            </w:r>
            <w:r w:rsidR="00D87829" w:rsidRPr="00A230FB">
              <w:rPr>
                <w:rFonts w:ascii="TH Sarabun New" w:hAnsi="TH Sarabun New" w:cs="TH Sarabun New"/>
                <w:sz w:val="32"/>
                <w:szCs w:val="32"/>
              </w:rPr>
              <w:t>......</w:t>
            </w:r>
          </w:p>
          <w:p w:rsidR="00C80CA8" w:rsidRDefault="00C80CA8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3778C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D87829" w:rsidRPr="00A230FB"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</w:tc>
        <w:tc>
          <w:tcPr>
            <w:tcW w:w="428" w:type="pct"/>
          </w:tcPr>
          <w:p w:rsidR="00D87829" w:rsidRDefault="00D87829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225E" w:rsidRDefault="00DC225E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225E" w:rsidRDefault="00DC225E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225E" w:rsidRPr="00A230FB" w:rsidRDefault="00DC225E" w:rsidP="00807655">
            <w:pPr>
              <w:spacing w:after="0" w:line="240" w:lineRule="auto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807655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="00D87829"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807655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07655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</w:t>
            </w:r>
          </w:p>
          <w:p w:rsidR="00C80CA8" w:rsidRDefault="00C80CA8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76072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4C0980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87829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</w:tr>
      <w:tr w:rsidR="0037769F" w:rsidRPr="00A230FB" w:rsidTr="003D53CE">
        <w:trPr>
          <w:trHeight w:val="634"/>
        </w:trPr>
        <w:tc>
          <w:tcPr>
            <w:tcW w:w="4144" w:type="pct"/>
          </w:tcPr>
          <w:p w:rsidR="0037769F" w:rsidRPr="00A230FB" w:rsidRDefault="00F11F4A" w:rsidP="005F102B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  <w:r w:rsidR="0037769F" w:rsidRPr="00A230FB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A5D9D" w:rsidRPr="00A230FB" w:rsidTr="00F57B13">
        <w:trPr>
          <w:trHeight w:val="808"/>
        </w:trPr>
        <w:tc>
          <w:tcPr>
            <w:tcW w:w="4144" w:type="pct"/>
          </w:tcPr>
          <w:p w:rsidR="00500D99" w:rsidRPr="00A230FB" w:rsidRDefault="00DA5D9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</w:t>
            </w:r>
            <w:r w:rsidR="00A76072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ัวชี้วัด</w:t>
            </w: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 2 </w:t>
            </w:r>
            <w:r w:rsidR="00512E0A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มีระบบเสริมสร้างบุคลากรแบบมีส่วนร่วม</w:t>
            </w:r>
            <w:r w:rsidR="00A76072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76072" w:rsidRPr="00A230FB" w:rsidRDefault="00500D99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A76072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  <w:p w:rsidR="00500D99" w:rsidRPr="00A230FB" w:rsidRDefault="00500D99" w:rsidP="00D8782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1. มีคณะทำงานที่มีส่วนร่วมจากทุกภาคส่วน</w:t>
            </w:r>
            <w:r w:rsidR="00D87829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…………………………………………………………..…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  <w:r w:rsidR="00512E0A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</w:p>
          <w:p w:rsidR="00500D99" w:rsidRPr="00A230FB" w:rsidRDefault="00500D99" w:rsidP="00807655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2. มีแผนจัดเวทีแลกเปลี่ยนเรียนรู้ประสบการณ์ความสำเร็จและแนวทางพัฒนางานต่อเนื่อง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…………………….……</w:t>
            </w:r>
          </w:p>
          <w:p w:rsidR="00500D99" w:rsidRPr="00A230FB" w:rsidRDefault="00500D99" w:rsidP="00807655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3. ม</w:t>
            </w:r>
            <w:r w:rsidR="00512E0A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ีแผนปฏิบัติการพัฒนาบุคลากร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ที่สอดคล้องต่อสถานภาพ และความต้องการ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</w:t>
            </w:r>
            <w:r w:rsidR="00512E0A" w:rsidRPr="00A230FB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F57B13" w:rsidRDefault="00F57B13" w:rsidP="00807655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C10DA" w:rsidRPr="00A230FB" w:rsidRDefault="00500D99" w:rsidP="00807655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4. มีคู่มือเครื่องมือหรือแ</w:t>
            </w:r>
            <w:r w:rsidR="00512E0A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นวปฏิบัติในการพัฒนาบุคลากร............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428" w:type="pct"/>
          </w:tcPr>
          <w:p w:rsidR="00DA5D9D" w:rsidRPr="00A230FB" w:rsidRDefault="00DA5D9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76072" w:rsidRPr="00A230FB" w:rsidRDefault="00A76072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04B02" w:rsidRPr="00A230FB" w:rsidRDefault="00A76072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="00F3778C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E04B02" w:rsidRPr="00A230FB" w:rsidRDefault="00A76072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="00F3778C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E04B02" w:rsidRPr="00A230FB" w:rsidRDefault="00A76072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="00F3778C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F57B13" w:rsidRDefault="00F57B13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76072" w:rsidRPr="00A230FB" w:rsidRDefault="00A76072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="00F3778C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428" w:type="pct"/>
          </w:tcPr>
          <w:p w:rsidR="00A76072" w:rsidRPr="00A230FB" w:rsidRDefault="00A76072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76072" w:rsidRPr="00A230FB" w:rsidRDefault="00A76072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F57B13" w:rsidRDefault="00F57B13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A5D9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</w:tr>
      <w:tr w:rsidR="0037769F" w:rsidRPr="00A230FB" w:rsidTr="003D53CE">
        <w:trPr>
          <w:trHeight w:val="622"/>
        </w:trPr>
        <w:tc>
          <w:tcPr>
            <w:tcW w:w="4144" w:type="pct"/>
          </w:tcPr>
          <w:p w:rsidR="0037769F" w:rsidRPr="00A230FB" w:rsidRDefault="00F11F4A" w:rsidP="00F11F4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A150F" w:rsidRPr="00A230FB" w:rsidTr="003D53CE">
        <w:trPr>
          <w:trHeight w:val="2280"/>
        </w:trPr>
        <w:tc>
          <w:tcPr>
            <w:tcW w:w="4144" w:type="pct"/>
          </w:tcPr>
          <w:p w:rsidR="00500D99" w:rsidRPr="00A230FB" w:rsidRDefault="009A150F" w:rsidP="00807655">
            <w:pPr>
              <w:spacing w:after="0" w:line="240" w:lineRule="auto"/>
              <w:ind w:right="-46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ตัวชี้วัดที่ 3 </w:t>
            </w:r>
            <w:r w:rsidR="00500D99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มีกลไกการสื่อสารข้อมูลการจัดการที่เป็นระบบทันต่อการเปลี่ยนแปลง</w:t>
            </w:r>
          </w:p>
          <w:p w:rsidR="009A150F" w:rsidRPr="00A230FB" w:rsidRDefault="009A150F" w:rsidP="00807655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เกณฑ์พิจารณา</w:t>
            </w:r>
          </w:p>
          <w:p w:rsidR="00807655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1. มีการกำหนดคณะทำงานสื</w:t>
            </w:r>
            <w:r w:rsidR="00512E0A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่อสารประชาสัมพันธ์โดยใช้ข้อมูล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ขององค์กรต่อเนื่อง</w:t>
            </w:r>
            <w:r w:rsidR="00512E0A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  <w:p w:rsidR="00807655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2. ชุมชนทั้งภายนอกและภายในช</w:t>
            </w:r>
            <w:r w:rsidR="00512E0A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ุมชนรับรู้ความก้าวหน้างาน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ขององค์กร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  <w:r w:rsidR="00512E0A" w:rsidRPr="00A230FB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</w:p>
          <w:p w:rsidR="00807655" w:rsidRPr="00A230FB" w:rsidRDefault="00807655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3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กลไกสื่อสารให้ชุ</w:t>
            </w:r>
            <w:r w:rsidR="00512E0A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มชนเข้าถึงข้อมูล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และการเสนอปัญหาความต้องการได้ทั่วถึงทันเหตุการณ์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454667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</w:t>
            </w:r>
          </w:p>
          <w:p w:rsidR="009A150F" w:rsidRPr="00A230FB" w:rsidRDefault="00807655" w:rsidP="00454667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4. ชุมชนและภาคีเครือข่ายทุกภาคส่วนมีส่วนร่ว</w:t>
            </w:r>
            <w:r w:rsidR="00454667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มในกลไกการสื่อสารความก้าวหน้าการดำเนินงานขององค์กร...</w:t>
            </w:r>
          </w:p>
        </w:tc>
        <w:tc>
          <w:tcPr>
            <w:tcW w:w="428" w:type="pct"/>
          </w:tcPr>
          <w:p w:rsidR="009A150F" w:rsidRPr="00A230FB" w:rsidRDefault="009A150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A150F" w:rsidRPr="00A230FB" w:rsidRDefault="009A150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9A150F" w:rsidRPr="00A230FB" w:rsidRDefault="005E533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</w:p>
        </w:tc>
        <w:tc>
          <w:tcPr>
            <w:tcW w:w="428" w:type="pct"/>
          </w:tcPr>
          <w:p w:rsidR="00E04B02" w:rsidRPr="00A230FB" w:rsidRDefault="00E04B02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04B02" w:rsidRPr="00A230FB" w:rsidRDefault="00E04B02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454667" w:rsidRPr="00A230FB" w:rsidRDefault="005E533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</w:tr>
      <w:tr w:rsidR="0081568D" w:rsidRPr="00A230FB" w:rsidTr="003D53CE">
        <w:trPr>
          <w:trHeight w:val="420"/>
        </w:trPr>
        <w:tc>
          <w:tcPr>
            <w:tcW w:w="4144" w:type="pct"/>
          </w:tcPr>
          <w:p w:rsidR="0081568D" w:rsidRPr="00A230FB" w:rsidRDefault="00A21E32" w:rsidP="00A21E32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28" w:type="pct"/>
          </w:tcPr>
          <w:p w:rsidR="0081568D" w:rsidRDefault="0081568D" w:rsidP="00983E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21E32" w:rsidRPr="00A230FB" w:rsidRDefault="00A21E32" w:rsidP="00983E9C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428" w:type="pct"/>
          </w:tcPr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1568D" w:rsidRPr="00A230FB" w:rsidTr="003D53CE">
        <w:trPr>
          <w:trHeight w:val="2019"/>
        </w:trPr>
        <w:tc>
          <w:tcPr>
            <w:tcW w:w="4144" w:type="pct"/>
          </w:tcPr>
          <w:p w:rsidR="00A21E32" w:rsidRPr="00A230FB" w:rsidRDefault="00A21E32" w:rsidP="00807655">
            <w:pPr>
              <w:spacing w:after="0" w:line="240" w:lineRule="auto"/>
              <w:ind w:right="-46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ข. ด้านทรัพยากรสนับสนุนงานแบบมีส่วนร่วม</w:t>
            </w:r>
          </w:p>
          <w:p w:rsidR="00A21E32" w:rsidRPr="00A230FB" w:rsidRDefault="00A21E32" w:rsidP="008156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ตัวชี้วัดที่ 4 มีระบบการจัดการทรัพยากรสนับสนุน และคู่มือ หรือแนวทางการปฏิบัติพัฒนาใช้ผลยกระดับคุณภาพต่อเนื่อ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</w:p>
          <w:p w:rsidR="00A21E32" w:rsidRPr="00A230FB" w:rsidRDefault="00A21E32" w:rsidP="0081568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เกณฑ์พิจารณา</w:t>
            </w:r>
          </w:p>
          <w:p w:rsidR="00A21E32" w:rsidRPr="00A230FB" w:rsidRDefault="00A21E32" w:rsidP="008156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1. มีการประสานความร่วมมือกับภาคีเครือข่ายเพื่อบูรณาการทรัพยากรสนับสนุนในการดำเนินงานตามแผนและโครงการชัดเจน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:rsidR="00A21E32" w:rsidRPr="00A230FB" w:rsidRDefault="00A21E32" w:rsidP="0081568D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2. องค์กรมีการจัดสรรงบประมาณ วัสดุ อุปกรณ์ ในการดำเนินตามแผนงานพัฒนาพัฒนาใช้ผลยกระดับคุณภาพต่อเนื่องอย่างเหมาะสม.......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................................................................................................................................</w:t>
            </w:r>
          </w:p>
          <w:p w:rsidR="00A21E32" w:rsidRPr="00A230FB" w:rsidRDefault="00A21E32" w:rsidP="008156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3. มีแผนปฏิบัติการ และคู่มือ หรือแนวในการปฏิบัติงาน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</w:t>
            </w:r>
          </w:p>
          <w:p w:rsidR="0081568D" w:rsidRPr="00A230FB" w:rsidRDefault="00A21E32" w:rsidP="008156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4. มีบุคลากรทั้งภายในและภายนอกที่มีความสามารถเพียงพอในการปฏิบัติกิจกรรมงานตามแผน....................</w:t>
            </w: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28" w:type="pct"/>
          </w:tcPr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E2E13" w:rsidRPr="00A230FB" w:rsidRDefault="00EE2E13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1568D" w:rsidRPr="00A230FB" w:rsidRDefault="003D53CE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  <w:p w:rsidR="003F6EB2" w:rsidRDefault="003F6EB2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1568D" w:rsidRPr="00A230FB" w:rsidRDefault="003D53CE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81568D" w:rsidRPr="00A230FB" w:rsidRDefault="003D53CE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  <w:p w:rsidR="0081568D" w:rsidRPr="00A230FB" w:rsidRDefault="003D53CE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  <w:tc>
          <w:tcPr>
            <w:tcW w:w="428" w:type="pct"/>
          </w:tcPr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E2E13" w:rsidRPr="00A230FB" w:rsidRDefault="00EE2E13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  <w:p w:rsidR="003F6EB2" w:rsidRDefault="003F6EB2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  <w:p w:rsidR="0081568D" w:rsidRPr="00A230FB" w:rsidRDefault="0081568D" w:rsidP="008156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</w:tr>
      <w:tr w:rsidR="0037769F" w:rsidRPr="00A230FB" w:rsidTr="003D53CE">
        <w:trPr>
          <w:trHeight w:val="613"/>
        </w:trPr>
        <w:tc>
          <w:tcPr>
            <w:tcW w:w="4144" w:type="pct"/>
          </w:tcPr>
          <w:p w:rsidR="0037769F" w:rsidRPr="00A230FB" w:rsidRDefault="003F6EB2" w:rsidP="003F6EB2">
            <w:pPr>
              <w:spacing w:after="0" w:line="240" w:lineRule="auto"/>
              <w:ind w:right="-46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A6026" w:rsidRPr="00A230FB" w:rsidTr="003D53CE">
        <w:trPr>
          <w:trHeight w:val="2739"/>
        </w:trPr>
        <w:tc>
          <w:tcPr>
            <w:tcW w:w="4144" w:type="pct"/>
          </w:tcPr>
          <w:p w:rsidR="000A6026" w:rsidRPr="00A230FB" w:rsidRDefault="00807655" w:rsidP="00807655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</w:t>
            </w:r>
            <w:r w:rsidR="000A6026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500D99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ด้านกระบวนการ</w:t>
            </w:r>
          </w:p>
          <w:p w:rsidR="00500D99" w:rsidRPr="00A230FB" w:rsidRDefault="000A6026" w:rsidP="00807655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ตัวชี้วัดที่ 5 </w:t>
            </w:r>
            <w:r w:rsidR="00500D99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มีกลไกการปฏิบัติงานที่เป็นระบบพัฒนาต่อเนื่อง </w:t>
            </w:r>
          </w:p>
          <w:p w:rsidR="000A6026" w:rsidRPr="00A230FB" w:rsidRDefault="00500D99" w:rsidP="00807655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0A6026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  <w:p w:rsidR="00500D99" w:rsidRPr="00A230FB" w:rsidRDefault="00500D99" w:rsidP="00807655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1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ขับเคลื่อนแผนองค์กรโดยความร่วมมือของแกนนำจากทุกภาคส่วน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  <w:r w:rsidR="00454667" w:rsidRPr="00A230FB">
              <w:rPr>
                <w:rFonts w:ascii="TH Sarabun New" w:hAnsi="TH Sarabun New" w:cs="TH Sarabun New"/>
                <w:sz w:val="32"/>
                <w:szCs w:val="32"/>
              </w:rPr>
              <w:t>………………..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500D99" w:rsidRPr="00A230FB" w:rsidRDefault="00500D99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2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มีการปฏิบัติและติดตามพร้อมทั้งมีการแก้ไขปัญหาโดยความร่วมมือของชุมชน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</w:t>
            </w:r>
            <w:r w:rsidR="00454667" w:rsidRPr="00A230FB">
              <w:rPr>
                <w:rFonts w:ascii="TH Sarabun New" w:hAnsi="TH Sarabun New" w:cs="TH Sarabun New"/>
                <w:sz w:val="32"/>
                <w:szCs w:val="32"/>
              </w:rPr>
              <w:t>..............</w:t>
            </w:r>
          </w:p>
          <w:p w:rsidR="00500D99" w:rsidRPr="00A230FB" w:rsidRDefault="00500D99" w:rsidP="00807655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3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มีการจัดเวทีแลกเปลี่ยนเรียนรู้และประเมินเพื่อใช้ผลปรับปรุงพัฒนาการปฏิบัติงาน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  <w:p w:rsidR="000A6026" w:rsidRPr="00A230FB" w:rsidRDefault="00500D99" w:rsidP="00454667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4. มีการจัดการข้อมูลเพื่อใช้ในการวิจัยและพัฒนา</w:t>
            </w:r>
            <w:r w:rsidR="00454667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โดยความร่วมมือกับภาควิชาการและภาคีที่เกี่ยวข้อง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28" w:type="pct"/>
          </w:tcPr>
          <w:p w:rsidR="000A6026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6026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5E533D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6026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</w:p>
        </w:tc>
        <w:tc>
          <w:tcPr>
            <w:tcW w:w="428" w:type="pct"/>
          </w:tcPr>
          <w:p w:rsidR="000A6026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6026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6026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37769F" w:rsidRPr="00A230FB" w:rsidRDefault="003776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6026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</w:tr>
      <w:tr w:rsidR="0037769F" w:rsidRPr="00A230FB" w:rsidTr="003D53CE">
        <w:trPr>
          <w:trHeight w:val="592"/>
        </w:trPr>
        <w:tc>
          <w:tcPr>
            <w:tcW w:w="4144" w:type="pct"/>
          </w:tcPr>
          <w:p w:rsidR="0037769F" w:rsidRPr="00A230FB" w:rsidRDefault="003F6EB2" w:rsidP="003F6EB2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6026" w:rsidRPr="00A230FB" w:rsidTr="003D53CE">
        <w:trPr>
          <w:trHeight w:val="2153"/>
        </w:trPr>
        <w:tc>
          <w:tcPr>
            <w:tcW w:w="4144" w:type="pct"/>
          </w:tcPr>
          <w:p w:rsidR="00500D99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ตัวชี้วัดที่ 6 </w:t>
            </w:r>
            <w:r w:rsidR="00500D99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มีระบบเรียนรู้และพัฒนาความเป็นมืออาชีพการจัดการองค์กร</w:t>
            </w:r>
          </w:p>
          <w:p w:rsidR="000A6026" w:rsidRPr="00A230FB" w:rsidRDefault="000A6026" w:rsidP="00807655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  <w:p w:rsidR="00500D99" w:rsidRPr="00A230FB" w:rsidRDefault="00500D99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1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มีเวทีแลกเปลี่ยนเรียนรู้เพื่อการจัดการองค์กร</w:t>
            </w:r>
            <w:r w:rsidR="000F5778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  <w:p w:rsidR="00500D99" w:rsidRPr="00A230FB" w:rsidRDefault="00500D99" w:rsidP="00807655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2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มีหลักสูตรเสริมทักษะการจัดการองค์กร</w:t>
            </w:r>
            <w:r w:rsidR="000F5778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อย่าง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ต่อเนื่อง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="000F5778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</w:t>
            </w:r>
          </w:p>
          <w:p w:rsidR="00500D99" w:rsidRPr="00A230FB" w:rsidRDefault="00500D99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3. จัดกิจกรรมสนับสนุนการเสริมทักษะสร้างมืออาชีพนักจัดการองค์กร</w:t>
            </w:r>
            <w:r w:rsidR="000F5778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  <w:p w:rsidR="000A6026" w:rsidRPr="00A230FB" w:rsidRDefault="00500D99" w:rsidP="000F577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4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สนับสนุนการขยายเครือข่ายของการจัดการองค์กรแบบมืออาชีพของการพัฒนาองค์กร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  <w:r w:rsidR="000F5778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428" w:type="pct"/>
          </w:tcPr>
          <w:p w:rsidR="000A6026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A6026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0A6026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</w:p>
        </w:tc>
        <w:tc>
          <w:tcPr>
            <w:tcW w:w="428" w:type="pct"/>
          </w:tcPr>
          <w:p w:rsidR="000A6026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A6026" w:rsidRPr="00A230FB" w:rsidRDefault="000A6026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0A6026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</w:tr>
      <w:tr w:rsidR="0037769F" w:rsidRPr="00A230FB" w:rsidTr="003D53CE">
        <w:trPr>
          <w:trHeight w:val="667"/>
        </w:trPr>
        <w:tc>
          <w:tcPr>
            <w:tcW w:w="4144" w:type="pct"/>
          </w:tcPr>
          <w:p w:rsidR="00632344" w:rsidRPr="00A230FB" w:rsidRDefault="003F6EB2" w:rsidP="003F6EB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8" w:type="pct"/>
          </w:tcPr>
          <w:p w:rsidR="0037769F" w:rsidRPr="00A230FB" w:rsidRDefault="0037769F" w:rsidP="008076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44CB8" w:rsidRPr="00A230FB" w:rsidTr="00F57B13">
        <w:trPr>
          <w:trHeight w:val="2786"/>
        </w:trPr>
        <w:tc>
          <w:tcPr>
            <w:tcW w:w="4144" w:type="pct"/>
          </w:tcPr>
          <w:p w:rsidR="00F44CB8" w:rsidRPr="00A230FB" w:rsidRDefault="00F44CB8" w:rsidP="005E533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ตัวชี้วัดที่ 7 มีการเสริมแรงบุคลากร</w:t>
            </w:r>
          </w:p>
          <w:p w:rsidR="00F44CB8" w:rsidRPr="00A230FB" w:rsidRDefault="00F44CB8" w:rsidP="005E533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  <w:p w:rsidR="00F44CB8" w:rsidRPr="00A230FB" w:rsidRDefault="00F44CB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1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ยกย่องให้รางวัลบุคลากรที่มีผลงานเด่น....................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……………………………………………………………………………..</w:t>
            </w:r>
          </w:p>
          <w:p w:rsidR="00F44CB8" w:rsidRPr="00A230FB" w:rsidRDefault="00F44CB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2. จัดสิ่งสนับสนุนบุคลากรที่ปฏิบัติงานด้านการดำเนินงานขององค์กร.................................................................</w:t>
            </w:r>
          </w:p>
          <w:p w:rsidR="00F44CB8" w:rsidRPr="00A230FB" w:rsidRDefault="00F44CB8" w:rsidP="00E550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3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มีการสื่อสารผลงานเด่นทั้งเป็นทางการและไม่เป็นทางการบูรณาการกับพันธกิจปกติต่อเนื่อง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……………………..</w:t>
            </w:r>
          </w:p>
          <w:p w:rsidR="00F44CB8" w:rsidRPr="00A230FB" w:rsidRDefault="00F44CB8" w:rsidP="00F57B13">
            <w:pPr>
              <w:pStyle w:val="NoSpacing"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4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ผู้บริหารองค์กรบริหารงานแบบบูรณาการเพื่อส่งเสริมการพัฒนาองค์กรชัดเจน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  <w:r w:rsidR="00F57B13"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</w:tc>
        <w:tc>
          <w:tcPr>
            <w:tcW w:w="428" w:type="pct"/>
          </w:tcPr>
          <w:p w:rsidR="00F44CB8" w:rsidRPr="00A230FB" w:rsidRDefault="00F44CB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44CB8" w:rsidRPr="00A230FB" w:rsidRDefault="00F44CB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44CB8" w:rsidRPr="00A230FB" w:rsidRDefault="00F44CB8" w:rsidP="008E52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F44CB8" w:rsidRPr="00A230FB" w:rsidRDefault="00F44CB8" w:rsidP="008E52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F44CB8" w:rsidRPr="00A230FB" w:rsidRDefault="00F44CB8" w:rsidP="0048793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:rsidR="003F6EB2" w:rsidRDefault="003F6EB2" w:rsidP="0048793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44CB8" w:rsidRPr="00A230FB" w:rsidRDefault="00F44CB8" w:rsidP="00487931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pct"/>
          </w:tcPr>
          <w:p w:rsidR="00F44CB8" w:rsidRPr="00A230FB" w:rsidRDefault="00F44CB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44CB8" w:rsidRPr="00A230FB" w:rsidRDefault="00F44CB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44CB8" w:rsidRPr="00A230FB" w:rsidRDefault="00F44CB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............................</w:t>
            </w:r>
          </w:p>
          <w:p w:rsidR="00F44CB8" w:rsidRPr="00A230FB" w:rsidRDefault="00F44CB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3F6EB2" w:rsidRDefault="00F44CB8" w:rsidP="0048793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</w:p>
          <w:p w:rsidR="00F44CB8" w:rsidRPr="00A230FB" w:rsidRDefault="00F44CB8" w:rsidP="0048793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44CB8" w:rsidRPr="00A230FB" w:rsidTr="003D53CE">
        <w:trPr>
          <w:trHeight w:val="667"/>
        </w:trPr>
        <w:tc>
          <w:tcPr>
            <w:tcW w:w="4144" w:type="pct"/>
          </w:tcPr>
          <w:p w:rsidR="00F44CB8" w:rsidRPr="00A230FB" w:rsidRDefault="005610C0" w:rsidP="005610C0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28" w:type="pct"/>
          </w:tcPr>
          <w:p w:rsidR="00F44CB8" w:rsidRPr="00A230FB" w:rsidRDefault="00F44CB8" w:rsidP="00EE2E1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CB8" w:rsidRPr="00A230FB" w:rsidRDefault="00F44CB8" w:rsidP="0048793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pct"/>
          </w:tcPr>
          <w:p w:rsidR="00F44CB8" w:rsidRPr="00A230FB" w:rsidRDefault="00F44CB8" w:rsidP="008156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CB8" w:rsidRPr="00A230FB" w:rsidRDefault="00F44CB8" w:rsidP="008156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533D" w:rsidRPr="00A230FB" w:rsidTr="003D53CE">
        <w:trPr>
          <w:trHeight w:val="2660"/>
        </w:trPr>
        <w:tc>
          <w:tcPr>
            <w:tcW w:w="4144" w:type="pct"/>
          </w:tcPr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lastRenderedPageBreak/>
              <w:t>ง. ด้านการเปลี่ยนแปลงที่ชี้บ่งความสำเร็จของการพัฒนาของ</w:t>
            </w: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องค์กร</w:t>
            </w:r>
          </w:p>
          <w:p w:rsidR="005E533D" w:rsidRPr="00A230FB" w:rsidRDefault="005E533D" w:rsidP="00E55027">
            <w:pPr>
              <w:tabs>
                <w:tab w:val="left" w:pos="21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ตัวชี้วัดที่ 8 ชุมชนเป้าหมาย</w:t>
            </w:r>
            <w:r w:rsidR="00E55027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การจัดการตนเองเพื่อชุมชนท้องถิ่นน่าอยู่</w:t>
            </w:r>
          </w:p>
          <w:p w:rsidR="005E533D" w:rsidRPr="00A230FB" w:rsidRDefault="005E533D" w:rsidP="005E533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  <w:p w:rsidR="005E533D" w:rsidRPr="00A230FB" w:rsidRDefault="005E533D" w:rsidP="00E55027">
            <w:pPr>
              <w:tabs>
                <w:tab w:val="left" w:pos="21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1. มีพฤติกรรม</w:t>
            </w:r>
            <w:r w:rsidR="00E55027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การจัดการตนเองเพื่อชุมชนท้องถิ่นน่าอยู่.....................................................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  <w:p w:rsidR="005E533D" w:rsidRPr="00A230FB" w:rsidRDefault="005E533D" w:rsidP="005E533D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2. มีสัมพันธภาพที่ดีกับครอบครัวและชุมชน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……………………………………………………………………………………………..</w:t>
            </w:r>
          </w:p>
          <w:p w:rsidR="005E533D" w:rsidRPr="00A230FB" w:rsidRDefault="005E533D" w:rsidP="005E533D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2E669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มีเครือข่ายทางสังคมที่ดีในชุมชน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="002E669D" w:rsidRPr="00A230FB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</w:p>
          <w:p w:rsidR="005E533D" w:rsidRPr="00A230FB" w:rsidRDefault="005E533D" w:rsidP="005E533D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5. ประชาชนมีความรัก ความสามัคคีและร่วมกันอนุรักษ์วัฒนธรรมประเพณีของชุมชนท้องถิ่น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  <w:p w:rsidR="005E533D" w:rsidRPr="00A230FB" w:rsidRDefault="005E533D" w:rsidP="00E55027">
            <w:pPr>
              <w:tabs>
                <w:tab w:val="left" w:pos="21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6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ชุมชนร่วมเวทีแลกเปลี่ยนเรียนรู้เพื่อพัฒนา</w:t>
            </w:r>
            <w:r w:rsidR="00E55027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การจัดการตนเองเพื่อชุมชนท้องถิ่นน่าอยู่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อย่างต่อเนื่อง</w:t>
            </w:r>
            <w:r w:rsidR="00E55027" w:rsidRPr="00A230FB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</w:p>
        </w:tc>
        <w:tc>
          <w:tcPr>
            <w:tcW w:w="428" w:type="pct"/>
          </w:tcPr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8E529F" w:rsidP="00E550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</w:t>
            </w:r>
          </w:p>
        </w:tc>
        <w:tc>
          <w:tcPr>
            <w:tcW w:w="428" w:type="pct"/>
          </w:tcPr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8E529F" w:rsidP="00E550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</w:t>
            </w:r>
            <w:r w:rsidR="0037769F" w:rsidRPr="00A230FB">
              <w:rPr>
                <w:rFonts w:ascii="TH Sarabun New" w:hAnsi="TH Sarabun New" w:cs="TH Sarabun New"/>
                <w:sz w:val="32"/>
                <w:szCs w:val="32"/>
              </w:rPr>
              <w:t>..............................</w:t>
            </w:r>
          </w:p>
        </w:tc>
      </w:tr>
      <w:tr w:rsidR="005B0859" w:rsidRPr="00A230FB" w:rsidTr="003D53CE">
        <w:trPr>
          <w:trHeight w:val="438"/>
        </w:trPr>
        <w:tc>
          <w:tcPr>
            <w:tcW w:w="4144" w:type="pct"/>
          </w:tcPr>
          <w:p w:rsidR="005B0859" w:rsidRPr="00A230FB" w:rsidRDefault="005610C0" w:rsidP="005610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28" w:type="pct"/>
          </w:tcPr>
          <w:p w:rsidR="005B0859" w:rsidRPr="00A230FB" w:rsidRDefault="005B0859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pct"/>
          </w:tcPr>
          <w:p w:rsidR="005B0859" w:rsidRPr="00A230FB" w:rsidRDefault="005B0859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533D" w:rsidRPr="00A230FB" w:rsidTr="003D53CE">
        <w:trPr>
          <w:trHeight w:val="404"/>
        </w:trPr>
        <w:tc>
          <w:tcPr>
            <w:tcW w:w="4144" w:type="pct"/>
          </w:tcPr>
          <w:p w:rsidR="005E533D" w:rsidRPr="00A230FB" w:rsidRDefault="005E533D" w:rsidP="00E55027">
            <w:pPr>
              <w:tabs>
                <w:tab w:val="left" w:pos="21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ตัวชี้วัดที่ 9 นวัตกรรมองค์ความรู้ ชุดความรู้และบทเรียนจากการปฏิบัติการ</w:t>
            </w:r>
            <w:r w:rsidR="00E55027" w:rsidRPr="00A230FB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>จัดการตนเองเพื่อชุมชนท้องถิ่นน่าอยู่</w:t>
            </w:r>
          </w:p>
          <w:p w:rsidR="005E533D" w:rsidRPr="00A230FB" w:rsidRDefault="005E533D" w:rsidP="005E533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เกณฑ์พิจารณา </w:t>
            </w:r>
          </w:p>
          <w:p w:rsidR="005E533D" w:rsidRPr="00A230FB" w:rsidRDefault="0067763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1. เกิดนวัตกรรม</w:t>
            </w:r>
            <w:r w:rsidR="005E533D" w:rsidRPr="00A230FB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องค์ความรู้การจัดการชุดความรู้ปัจจัยเสี่ยงและปัจจัยส่งเสริม</w:t>
            </w:r>
            <w:r w:rsidR="00E55027" w:rsidRPr="00A230FB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การจัดการตนเอง</w:t>
            </w:r>
            <w:r w:rsidR="005E533D" w:rsidRPr="00A230FB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ปฏิบัติได้จริงทุกปี</w:t>
            </w:r>
            <w:r w:rsidR="00E55027" w:rsidRPr="00A230FB">
              <w:rPr>
                <w:rFonts w:ascii="TH Sarabun New" w:hAnsi="TH Sarabun New" w:cs="TH Sarabun New"/>
                <w:spacing w:val="-8"/>
                <w:sz w:val="32"/>
                <w:szCs w:val="32"/>
              </w:rPr>
              <w:t>…</w:t>
            </w:r>
          </w:p>
          <w:p w:rsidR="005E533D" w:rsidRPr="00A230FB" w:rsidRDefault="00677638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2. เกิดนวัตกรรมที่แสดงรูปธรรมผลงานที่สนองต่อนโยบายสาธารณของพื้นที่ อปท.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</w:t>
            </w:r>
          </w:p>
          <w:p w:rsidR="005E533D" w:rsidRPr="00A230FB" w:rsidRDefault="00677638" w:rsidP="005B085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5B0859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="002B444E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มีหลักสูตรการเรียนรู้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ที่เกิดจากนวัตกรรมองค์ความรู้วิจัยชุมชน</w:t>
            </w:r>
            <w:r w:rsidR="005B0859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="002B444E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  <w:p w:rsidR="005E533D" w:rsidRPr="00A230FB" w:rsidRDefault="00677638" w:rsidP="005E533D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มีทีมวิทยากรชุมชน พี่เลี้ยง หรือวิทยากร กระบวนการ ที่สามารถที่ถ่ายทอดความรู้ ประสบการณ์ ให้กับบุคคลในชุมชนและระหว่างชุมชน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428" w:type="pct"/>
          </w:tcPr>
          <w:p w:rsidR="008E529F" w:rsidRPr="00A230FB" w:rsidRDefault="008E529F" w:rsidP="008E52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E529F" w:rsidRPr="00A230FB" w:rsidRDefault="008E529F" w:rsidP="008E52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7638" w:rsidRPr="00A230FB" w:rsidRDefault="008E529F" w:rsidP="008E52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...……..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  <w:p w:rsidR="008E529F" w:rsidRPr="00A230FB" w:rsidRDefault="005B0859" w:rsidP="008E52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</w:rPr>
              <w:t>............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8E529F" w:rsidRPr="00A230FB" w:rsidRDefault="008E529F" w:rsidP="008E52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8E529F" w:rsidP="008E52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..............</w:t>
            </w:r>
          </w:p>
        </w:tc>
        <w:tc>
          <w:tcPr>
            <w:tcW w:w="428" w:type="pct"/>
          </w:tcPr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7638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............................</w:t>
            </w:r>
          </w:p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..............</w:t>
            </w:r>
          </w:p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..............</w:t>
            </w:r>
          </w:p>
        </w:tc>
      </w:tr>
      <w:tr w:rsidR="005B0859" w:rsidRPr="00A230FB" w:rsidTr="003D53CE">
        <w:trPr>
          <w:trHeight w:val="404"/>
        </w:trPr>
        <w:tc>
          <w:tcPr>
            <w:tcW w:w="4144" w:type="pct"/>
          </w:tcPr>
          <w:p w:rsidR="005B0859" w:rsidRPr="00A230FB" w:rsidRDefault="005610C0" w:rsidP="005610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28" w:type="pct"/>
          </w:tcPr>
          <w:p w:rsidR="005B0859" w:rsidRPr="00A230FB" w:rsidRDefault="005B0859" w:rsidP="008E52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pct"/>
          </w:tcPr>
          <w:p w:rsidR="005B0859" w:rsidRPr="00A230FB" w:rsidRDefault="005B0859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533D" w:rsidRPr="00A230FB" w:rsidTr="003D53CE">
        <w:trPr>
          <w:trHeight w:val="404"/>
        </w:trPr>
        <w:tc>
          <w:tcPr>
            <w:tcW w:w="4144" w:type="pct"/>
          </w:tcPr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ตัวชี้วัดที่ 10 เครือข่ายความร่วมมือกับภาควิชาการและองค์กรภาคีเพื่อพัฒนานวัตกรรม องค์ความรู้ที่มีกลไกเชิงระบบ</w:t>
            </w:r>
            <w:r w:rsidR="005B0859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ต่อเนื่อง</w:t>
            </w:r>
          </w:p>
          <w:p w:rsidR="005E533D" w:rsidRPr="00A230FB" w:rsidRDefault="005E533D" w:rsidP="005E533D">
            <w:pPr>
              <w:pStyle w:val="NoSpacing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เกณฑ์พิจารณา 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="005B0859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มีเครือข่าย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จัดการข้อมูลเพื่อการวิจัยและพัฒนา</w:t>
            </w:r>
            <w:r w:rsidR="005B0859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กับ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ภาควิชาการและภาคีเป็นระบบ</w:t>
            </w:r>
            <w:r w:rsidR="005B0859" w:rsidRPr="00A230FB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2B444E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………………………………..</w:t>
            </w:r>
          </w:p>
          <w:p w:rsidR="005E533D" w:rsidRPr="00A230FB" w:rsidRDefault="005B0859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2. มี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เครือข่ายจัดกา</w:t>
            </w:r>
            <w:r w:rsidR="002B444E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รความรู้เพื่อ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วิจัย</w:t>
            </w:r>
            <w:r w:rsidR="002B444E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พัฒนากับ</w:t>
            </w:r>
            <w:r w:rsidR="005E533D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ภาควิชาการและภาคี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Pr="00A230FB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2B444E" w:rsidRPr="00A230FB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3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5B0859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เครื่องมือการสื่อสารทั้งภายในและภายนอกพื้นที่ที่มีผู้รับผิดชอบชัดเจนเป็นระบบ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</w:rPr>
              <w:t>………………………………</w:t>
            </w:r>
            <w:r w:rsidR="00586E0F" w:rsidRPr="00A230FB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B23FC8" w:rsidRPr="00A230F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 xml:space="preserve">   4</w:t>
            </w:r>
            <w:r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 มีการนำใช้ข้อมูลเพื่อพัฒนาสุขภาวะที่บูรณาการกับงานปกติและมีการทบทวนทุกรอบปี</w:t>
            </w:r>
            <w:r w:rsidR="008E529F" w:rsidRPr="00A230F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</w:t>
            </w:r>
            <w:r w:rsidR="008E529F" w:rsidRPr="00A23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28" w:type="pct"/>
          </w:tcPr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533D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</w:t>
            </w:r>
          </w:p>
        </w:tc>
        <w:tc>
          <w:tcPr>
            <w:tcW w:w="428" w:type="pct"/>
          </w:tcPr>
          <w:p w:rsidR="005E533D" w:rsidRPr="00A230FB" w:rsidRDefault="005E533D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E529F" w:rsidRPr="00A230FB" w:rsidRDefault="008E529F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30FB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</w:t>
            </w:r>
          </w:p>
        </w:tc>
      </w:tr>
      <w:tr w:rsidR="004B1A6C" w:rsidRPr="00A230FB" w:rsidTr="003D53CE">
        <w:trPr>
          <w:trHeight w:val="404"/>
        </w:trPr>
        <w:tc>
          <w:tcPr>
            <w:tcW w:w="4144" w:type="pct"/>
          </w:tcPr>
          <w:p w:rsidR="004B1A6C" w:rsidRPr="00A230FB" w:rsidRDefault="005610C0" w:rsidP="005610C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30F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มีทุกข้อ)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</w:rPr>
              <w:t>4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>
              <w:rPr>
                <w:rFonts w:ascii="TH Sarabun New" w:hAnsi="TH Sarabun New" w:cs="TH Sarabun New"/>
                <w:sz w:val="28"/>
              </w:rPr>
              <w:br/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230F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A230F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230F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28" w:type="pct"/>
          </w:tcPr>
          <w:p w:rsidR="004B1A6C" w:rsidRPr="00A230FB" w:rsidRDefault="004B1A6C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pct"/>
          </w:tcPr>
          <w:p w:rsidR="004B1A6C" w:rsidRPr="00A230FB" w:rsidRDefault="004B1A6C" w:rsidP="005E533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80788" w:rsidRPr="00A230FB" w:rsidRDefault="00680788" w:rsidP="00680788">
      <w:pPr>
        <w:pStyle w:val="NoSpacing"/>
        <w:ind w:firstLine="993"/>
        <w:rPr>
          <w:rFonts w:ascii="TH Sarabun New" w:hAnsi="TH Sarabun New" w:cs="TH Sarabun New"/>
          <w:b/>
          <w:bCs/>
          <w:sz w:val="32"/>
          <w:szCs w:val="32"/>
        </w:rPr>
      </w:pP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1.1 จุดเด่น</w:t>
      </w:r>
      <w:r w:rsidRPr="00A230FB">
        <w:rPr>
          <w:rFonts w:ascii="TH Sarabun New" w:hAnsi="TH Sarabun New" w:cs="TH Sarabun New"/>
          <w:sz w:val="32"/>
          <w:szCs w:val="32"/>
          <w:cs/>
        </w:rPr>
        <w:t xml:space="preserve"> คือ..........................................................................................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......................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>1.2 จุดที่ควรพัฒนา</w:t>
      </w:r>
      <w:r w:rsidRPr="00A230FB">
        <w:rPr>
          <w:rFonts w:ascii="TH Sarabun New" w:hAnsi="TH Sarabun New" w:cs="TH Sarabun New"/>
          <w:sz w:val="32"/>
          <w:szCs w:val="32"/>
          <w:cs/>
        </w:rPr>
        <w:t xml:space="preserve"> คือ..………………………………………………..............</w:t>
      </w:r>
      <w:r w:rsidRPr="00A230FB">
        <w:rPr>
          <w:rFonts w:ascii="TH Sarabun New" w:hAnsi="TH Sarabun New" w:cs="TH Sarabun New"/>
          <w:sz w:val="32"/>
          <w:szCs w:val="32"/>
        </w:rPr>
        <w:t>........................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>1.3. แนวทางพัฒนา</w:t>
      </w:r>
      <w:r w:rsidRPr="00A230FB">
        <w:rPr>
          <w:rFonts w:ascii="TH Sarabun New" w:hAnsi="TH Sarabun New" w:cs="TH Sarabun New"/>
          <w:sz w:val="32"/>
          <w:szCs w:val="32"/>
          <w:cs/>
        </w:rPr>
        <w:t xml:space="preserve"> คือ.……….....………………………………..............</w:t>
      </w:r>
      <w:r w:rsidRPr="00A230FB">
        <w:rPr>
          <w:rFonts w:ascii="TH Sarabun New" w:hAnsi="TH Sarabun New" w:cs="TH Sarabun New"/>
          <w:sz w:val="32"/>
          <w:szCs w:val="32"/>
        </w:rPr>
        <w:t>........................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124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6F6392" w:rsidRPr="00A230FB" w:rsidRDefault="006F6392" w:rsidP="006F6392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6F6392" w:rsidRPr="00A230FB" w:rsidRDefault="006F6392" w:rsidP="006F6392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6F6392" w:rsidRPr="00A230FB" w:rsidRDefault="006F6392" w:rsidP="006F6392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6F6392" w:rsidRPr="00A230FB" w:rsidRDefault="006F6392" w:rsidP="006F6392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</w:rPr>
        <w:lastRenderedPageBreak/>
        <w:t>1.4</w:t>
      </w: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ความต้องการสิ่งสนับสนุน</w:t>
      </w:r>
      <w:r w:rsidRPr="00A230FB">
        <w:rPr>
          <w:rFonts w:ascii="TH Sarabun New" w:hAnsi="TH Sarabun New" w:cs="TH Sarabun New"/>
          <w:sz w:val="32"/>
          <w:szCs w:val="32"/>
          <w:cs/>
        </w:rPr>
        <w:t xml:space="preserve"> คือ....................................................................................................................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124FB" w:rsidRPr="00A230FB" w:rsidRDefault="004124FB" w:rsidP="004124FB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A230F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23099E" w:rsidRPr="00A230FB" w:rsidRDefault="00EE2E13" w:rsidP="0023099E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F68B0" w:rsidRPr="00A230FB" w:rsidRDefault="0023099E" w:rsidP="00804F86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A230FB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4F68B0" w:rsidRPr="00A230FB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ข้อเสนอแนะเพิ่มเติม</w:t>
      </w:r>
      <w:r w:rsidR="004F68B0" w:rsidRPr="00A23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="00FF2361">
        <w:rPr>
          <w:rFonts w:ascii="TH Sarabun New" w:hAnsi="TH Sarabun New" w:cs="TH Sarabun New" w:hint="cs"/>
          <w:sz w:val="32"/>
          <w:szCs w:val="32"/>
          <w:cs/>
        </w:rPr>
        <w:t>.............</w:t>
      </w:r>
      <w:bookmarkStart w:id="0" w:name="_GoBack"/>
      <w:bookmarkEnd w:id="0"/>
      <w:r w:rsidR="004F68B0" w:rsidRPr="00A230FB">
        <w:rPr>
          <w:rFonts w:ascii="TH Sarabun New" w:hAnsi="TH Sarabun New" w:cs="TH Sarabun New"/>
          <w:sz w:val="32"/>
          <w:szCs w:val="32"/>
          <w:cs/>
        </w:rPr>
        <w:t>.........</w:t>
      </w:r>
      <w:r w:rsidR="004F68B0" w:rsidRPr="00A230FB">
        <w:rPr>
          <w:rFonts w:ascii="TH Sarabun New" w:hAnsi="TH Sarabun New" w:cs="TH Sarabun New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</w:t>
      </w:r>
    </w:p>
    <w:sectPr w:rsidR="004F68B0" w:rsidRPr="00A23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68" w:rsidRDefault="001C0968" w:rsidP="00457435">
      <w:pPr>
        <w:spacing w:after="0" w:line="240" w:lineRule="auto"/>
      </w:pPr>
      <w:r>
        <w:separator/>
      </w:r>
    </w:p>
  </w:endnote>
  <w:endnote w:type="continuationSeparator" w:id="0">
    <w:p w:rsidR="001C0968" w:rsidRDefault="001C0968" w:rsidP="0045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68" w:rsidRDefault="001C0968" w:rsidP="00457435">
      <w:pPr>
        <w:spacing w:after="0" w:line="240" w:lineRule="auto"/>
      </w:pPr>
      <w:r>
        <w:separator/>
      </w:r>
    </w:p>
  </w:footnote>
  <w:footnote w:type="continuationSeparator" w:id="0">
    <w:p w:rsidR="001C0968" w:rsidRDefault="001C0968" w:rsidP="0045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396"/>
    <w:multiLevelType w:val="hybridMultilevel"/>
    <w:tmpl w:val="CA523ED2"/>
    <w:lvl w:ilvl="0" w:tplc="DDBABDF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B54367F"/>
    <w:multiLevelType w:val="hybridMultilevel"/>
    <w:tmpl w:val="49AC9E8A"/>
    <w:lvl w:ilvl="0" w:tplc="E116AF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F143291"/>
    <w:multiLevelType w:val="hybridMultilevel"/>
    <w:tmpl w:val="AAC4B4AE"/>
    <w:lvl w:ilvl="0" w:tplc="CB74BEC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65872C7"/>
    <w:multiLevelType w:val="hybridMultilevel"/>
    <w:tmpl w:val="B838D882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2AF4F2F"/>
    <w:multiLevelType w:val="hybridMultilevel"/>
    <w:tmpl w:val="9FA4D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5C75"/>
    <w:multiLevelType w:val="hybridMultilevel"/>
    <w:tmpl w:val="F6FE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6703F"/>
    <w:multiLevelType w:val="hybridMultilevel"/>
    <w:tmpl w:val="A5401950"/>
    <w:lvl w:ilvl="0" w:tplc="971205F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3AA31BC"/>
    <w:multiLevelType w:val="hybridMultilevel"/>
    <w:tmpl w:val="48E02850"/>
    <w:lvl w:ilvl="0" w:tplc="86C241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2D4"/>
    <w:rsid w:val="0001266C"/>
    <w:rsid w:val="0006776B"/>
    <w:rsid w:val="0007616F"/>
    <w:rsid w:val="000A6026"/>
    <w:rsid w:val="000B36C7"/>
    <w:rsid w:val="000D0CF3"/>
    <w:rsid w:val="000F5778"/>
    <w:rsid w:val="001870F4"/>
    <w:rsid w:val="001C05B8"/>
    <w:rsid w:val="001C0968"/>
    <w:rsid w:val="001C3364"/>
    <w:rsid w:val="001D28D0"/>
    <w:rsid w:val="001E0A08"/>
    <w:rsid w:val="002046E4"/>
    <w:rsid w:val="002269FD"/>
    <w:rsid w:val="0023099E"/>
    <w:rsid w:val="0025592C"/>
    <w:rsid w:val="002B444E"/>
    <w:rsid w:val="002E669D"/>
    <w:rsid w:val="00325826"/>
    <w:rsid w:val="00330DC1"/>
    <w:rsid w:val="00370D89"/>
    <w:rsid w:val="0037769F"/>
    <w:rsid w:val="00391B69"/>
    <w:rsid w:val="0039662D"/>
    <w:rsid w:val="003A65A6"/>
    <w:rsid w:val="003B2F86"/>
    <w:rsid w:val="003B33DF"/>
    <w:rsid w:val="003B4DED"/>
    <w:rsid w:val="003D4B63"/>
    <w:rsid w:val="003D53CE"/>
    <w:rsid w:val="003E144A"/>
    <w:rsid w:val="003F6EB2"/>
    <w:rsid w:val="004124FB"/>
    <w:rsid w:val="00454667"/>
    <w:rsid w:val="00454858"/>
    <w:rsid w:val="00457435"/>
    <w:rsid w:val="004733B3"/>
    <w:rsid w:val="00475298"/>
    <w:rsid w:val="004866B2"/>
    <w:rsid w:val="00487931"/>
    <w:rsid w:val="004A3764"/>
    <w:rsid w:val="004B1A6C"/>
    <w:rsid w:val="004C0980"/>
    <w:rsid w:val="004F468C"/>
    <w:rsid w:val="004F68B0"/>
    <w:rsid w:val="005003CE"/>
    <w:rsid w:val="00500D99"/>
    <w:rsid w:val="00511722"/>
    <w:rsid w:val="00512E0A"/>
    <w:rsid w:val="00520704"/>
    <w:rsid w:val="0052553D"/>
    <w:rsid w:val="005610C0"/>
    <w:rsid w:val="00570112"/>
    <w:rsid w:val="0057156D"/>
    <w:rsid w:val="00586E0F"/>
    <w:rsid w:val="005A2CCE"/>
    <w:rsid w:val="005A5156"/>
    <w:rsid w:val="005B03D4"/>
    <w:rsid w:val="005B0859"/>
    <w:rsid w:val="005E533D"/>
    <w:rsid w:val="005F102B"/>
    <w:rsid w:val="005F2CFC"/>
    <w:rsid w:val="00632344"/>
    <w:rsid w:val="00636E3F"/>
    <w:rsid w:val="00677638"/>
    <w:rsid w:val="00680788"/>
    <w:rsid w:val="00687C2C"/>
    <w:rsid w:val="006C3B23"/>
    <w:rsid w:val="006F6392"/>
    <w:rsid w:val="007332BA"/>
    <w:rsid w:val="007342DF"/>
    <w:rsid w:val="007842D4"/>
    <w:rsid w:val="007B3D47"/>
    <w:rsid w:val="007D0290"/>
    <w:rsid w:val="007D72D4"/>
    <w:rsid w:val="007F3785"/>
    <w:rsid w:val="00804F86"/>
    <w:rsid w:val="00807655"/>
    <w:rsid w:val="0081169D"/>
    <w:rsid w:val="0081568D"/>
    <w:rsid w:val="00850E04"/>
    <w:rsid w:val="008C382C"/>
    <w:rsid w:val="008E529F"/>
    <w:rsid w:val="008F2148"/>
    <w:rsid w:val="00933F30"/>
    <w:rsid w:val="00935CC6"/>
    <w:rsid w:val="00983E9C"/>
    <w:rsid w:val="009A150F"/>
    <w:rsid w:val="009B2DC3"/>
    <w:rsid w:val="009F24C5"/>
    <w:rsid w:val="00A03925"/>
    <w:rsid w:val="00A21E32"/>
    <w:rsid w:val="00A230FB"/>
    <w:rsid w:val="00A62C61"/>
    <w:rsid w:val="00A76072"/>
    <w:rsid w:val="00A953A8"/>
    <w:rsid w:val="00AB0C44"/>
    <w:rsid w:val="00AC10DA"/>
    <w:rsid w:val="00AC22AE"/>
    <w:rsid w:val="00B05444"/>
    <w:rsid w:val="00B23FC8"/>
    <w:rsid w:val="00B3520E"/>
    <w:rsid w:val="00B37779"/>
    <w:rsid w:val="00B84DC9"/>
    <w:rsid w:val="00C1723A"/>
    <w:rsid w:val="00C47FF6"/>
    <w:rsid w:val="00C51558"/>
    <w:rsid w:val="00C556F7"/>
    <w:rsid w:val="00C663DD"/>
    <w:rsid w:val="00C80CA8"/>
    <w:rsid w:val="00CB49D1"/>
    <w:rsid w:val="00D13567"/>
    <w:rsid w:val="00D66917"/>
    <w:rsid w:val="00D87829"/>
    <w:rsid w:val="00DA5D9D"/>
    <w:rsid w:val="00DB04C3"/>
    <w:rsid w:val="00DC225E"/>
    <w:rsid w:val="00DD746E"/>
    <w:rsid w:val="00DE64BD"/>
    <w:rsid w:val="00E006D5"/>
    <w:rsid w:val="00E04B02"/>
    <w:rsid w:val="00E133A3"/>
    <w:rsid w:val="00E55027"/>
    <w:rsid w:val="00E606E2"/>
    <w:rsid w:val="00E6415A"/>
    <w:rsid w:val="00E75698"/>
    <w:rsid w:val="00E8493D"/>
    <w:rsid w:val="00E94484"/>
    <w:rsid w:val="00EE2E13"/>
    <w:rsid w:val="00EE3CE5"/>
    <w:rsid w:val="00F11F4A"/>
    <w:rsid w:val="00F3778C"/>
    <w:rsid w:val="00F44CB8"/>
    <w:rsid w:val="00F45793"/>
    <w:rsid w:val="00F524E4"/>
    <w:rsid w:val="00F57B13"/>
    <w:rsid w:val="00F6180F"/>
    <w:rsid w:val="00F64AA3"/>
    <w:rsid w:val="00F776E0"/>
    <w:rsid w:val="00FB7AAD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5760"/>
  <w15:docId w15:val="{6CD29CF4-4D0E-42E5-A62B-C37FA348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8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078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680788"/>
    <w:rPr>
      <w:rFonts w:ascii="Calibri" w:eastAsia="Calibri" w:hAnsi="Calibri" w:cs="Cordia New"/>
    </w:rPr>
  </w:style>
  <w:style w:type="paragraph" w:styleId="ListParagraph">
    <w:name w:val="List Paragraph"/>
    <w:basedOn w:val="Normal"/>
    <w:link w:val="ListParagraphChar"/>
    <w:uiPriority w:val="34"/>
    <w:qFormat/>
    <w:rsid w:val="00FB7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0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72"/>
    <w:rPr>
      <w:rFonts w:ascii="Leelawadee" w:eastAsia="Calibri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3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5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35"/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E55027"/>
    <w:rPr>
      <w:rFonts w:ascii="Calibri" w:eastAsia="Calibri" w:hAnsi="Calibri" w:cs="Cordia New"/>
    </w:rPr>
  </w:style>
  <w:style w:type="paragraph" w:customStyle="1" w:styleId="Default">
    <w:name w:val="Default"/>
    <w:rsid w:val="00B23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1591-D652-40AD-BFDA-1BD6DD15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2331</Words>
  <Characters>13288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Pakz</cp:lastModifiedBy>
  <cp:revision>66</cp:revision>
  <cp:lastPrinted>2017-11-02T02:07:00Z</cp:lastPrinted>
  <dcterms:created xsi:type="dcterms:W3CDTF">2018-06-01T10:43:00Z</dcterms:created>
  <dcterms:modified xsi:type="dcterms:W3CDTF">2018-12-21T06:33:00Z</dcterms:modified>
</cp:coreProperties>
</file>